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634B" w14:textId="77777777" w:rsidR="00E12E29" w:rsidRDefault="00E12E29" w:rsidP="00E12E29">
      <w:pPr>
        <w:spacing w:before="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C42E76C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</w:t>
      </w:r>
    </w:p>
    <w:p w14:paraId="1DB4F666" w14:textId="6A2E0290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NEWSLETTER </w:t>
      </w:r>
      <w:r w:rsidRPr="00E12E29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xxxx</w:t>
      </w:r>
    </w:p>
    <w:p w14:paraId="425D6A91" w14:textId="77777777" w:rsidR="00E12E29" w:rsidRDefault="00E12E29" w:rsidP="00E12E29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</w:p>
    <w:p w14:paraId="14CE0968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</w:t>
      </w:r>
    </w:p>
    <w:p w14:paraId="3F4B8E42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Definicje</w:t>
      </w:r>
    </w:p>
    <w:p w14:paraId="509D4BA6" w14:textId="77777777" w:rsidR="00E12E29" w:rsidRDefault="00E12E29" w:rsidP="00E12E29">
      <w:pPr>
        <w:spacing w:before="0"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color w:val="000000"/>
        </w:rPr>
        <w:t>Pojęciom użytym w niniejszym Regulaminie nadaje się następujące znaczenia:</w:t>
      </w:r>
    </w:p>
    <w:p w14:paraId="3D6BF8B2" w14:textId="2C142196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Newsletter</w:t>
      </w:r>
      <w:r>
        <w:rPr>
          <w:rFonts w:eastAsia="Times New Roman" w:cstheme="minorHAnsi"/>
          <w:lang w:eastAsia="pl-PL"/>
        </w:rPr>
        <w:t xml:space="preserve"> – nieodpłatna usługa świadczona drogą elektroniczną przez Usługodawcę</w:t>
      </w:r>
      <w:r w:rsidR="00F05FC8">
        <w:rPr>
          <w:rFonts w:eastAsia="Times New Roman" w:cstheme="minorHAnsi"/>
          <w:lang w:eastAsia="pl-PL"/>
        </w:rPr>
        <w:t xml:space="preserve"> polegająca na wysyłaniu </w:t>
      </w:r>
      <w:r>
        <w:rPr>
          <w:rFonts w:eastAsia="Times New Roman" w:cstheme="minorHAnsi"/>
          <w:lang w:eastAsia="pl-PL"/>
        </w:rPr>
        <w:t>Usługobiorc</w:t>
      </w:r>
      <w:r w:rsidR="00F05FC8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na podany adres e-mail informacj</w:t>
      </w:r>
      <w:r w:rsidR="00F05FC8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dotycząc</w:t>
      </w:r>
      <w:r w:rsidR="00F05FC8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</w:t>
      </w:r>
      <w:commentRangeStart w:id="0"/>
      <w:r w:rsidRPr="00C239EA">
        <w:rPr>
          <w:b/>
          <w:highlight w:val="yellow"/>
        </w:rPr>
        <w:t>[</w:t>
      </w:r>
      <w:r w:rsidRPr="00C239EA">
        <w:rPr>
          <w:b/>
          <w:highlight w:val="yellow"/>
        </w:rPr>
        <w:sym w:font="Wingdings" w:char="F09F"/>
      </w:r>
      <w:r w:rsidRPr="00C239EA">
        <w:rPr>
          <w:b/>
          <w:highlight w:val="yellow"/>
        </w:rPr>
        <w:t>]</w:t>
      </w:r>
      <w:commentRangeEnd w:id="0"/>
      <w:r>
        <w:rPr>
          <w:rStyle w:val="Odwoaniedokomentarza"/>
        </w:rPr>
        <w:commentReference w:id="0"/>
      </w:r>
    </w:p>
    <w:p w14:paraId="723092E3" w14:textId="5F410E2E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eastAsia="Times New Roman" w:cstheme="minorHAnsi"/>
          <w:b/>
          <w:bCs/>
          <w:lang w:eastAsia="pl-PL"/>
        </w:rPr>
        <w:t>Konsument</w:t>
      </w:r>
      <w:r>
        <w:rPr>
          <w:rFonts w:eastAsia="Times New Roman" w:cstheme="minorHAnsi"/>
          <w:lang w:eastAsia="pl-PL"/>
        </w:rPr>
        <w:t xml:space="preserve">​ – konsument w rozumieniu </w:t>
      </w:r>
      <w:r w:rsidR="00866E03">
        <w:rPr>
          <w:rFonts w:eastAsia="Times New Roman" w:cstheme="minorHAnsi"/>
          <w:lang w:eastAsia="pl-PL"/>
        </w:rPr>
        <w:t>art. 22</w:t>
      </w:r>
      <w:r w:rsidR="00AB20A1">
        <w:rPr>
          <w:rFonts w:eastAsia="Times New Roman" w:cstheme="minorHAnsi"/>
          <w:vertAlign w:val="superscript"/>
          <w:lang w:eastAsia="pl-PL"/>
        </w:rPr>
        <w:t>1</w:t>
      </w:r>
      <w:r>
        <w:rPr>
          <w:rFonts w:eastAsia="Times New Roman" w:cstheme="minorHAnsi"/>
          <w:lang w:eastAsia="pl-PL"/>
        </w:rPr>
        <w:t xml:space="preserve"> Kodeksu cywilnego;</w:t>
      </w:r>
    </w:p>
    <w:p w14:paraId="4C800095" w14:textId="699B7E4E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Serwis</w:t>
      </w:r>
      <w:r>
        <w:rPr>
          <w:rFonts w:cstheme="minorHAnsi"/>
        </w:rPr>
        <w:t xml:space="preserve">​ – platforma internetowa </w:t>
      </w:r>
      <w:r w:rsidRPr="00E12E29">
        <w:rPr>
          <w:rFonts w:cstheme="minorHAnsi"/>
          <w:b/>
          <w:bCs/>
        </w:rPr>
        <w:t>[</w:t>
      </w:r>
      <w:r w:rsidRPr="00C239EA">
        <w:rPr>
          <w:b/>
          <w:highlight w:val="yellow"/>
        </w:rPr>
        <w:sym w:font="Wingdings" w:char="F09F"/>
      </w:r>
      <w:r w:rsidRPr="00C239EA">
        <w:rPr>
          <w:b/>
          <w:highlight w:val="yellow"/>
        </w:rPr>
        <w:t>]</w:t>
      </w:r>
      <w:commentRangeStart w:id="1"/>
      <w:commentRangeEnd w:id="1"/>
      <w:r>
        <w:rPr>
          <w:rStyle w:val="Odwoaniedokomentarza"/>
        </w:rPr>
        <w:commentReference w:id="1"/>
      </w:r>
      <w:r>
        <w:rPr>
          <w:b/>
        </w:rPr>
        <w:t xml:space="preserve"> </w:t>
      </w:r>
      <w:r>
        <w:rPr>
          <w:rFonts w:cstheme="minorHAnsi"/>
        </w:rPr>
        <w:t>prowadzon</w:t>
      </w:r>
      <w:r>
        <w:rPr>
          <w:rFonts w:cstheme="minorHAnsi"/>
        </w:rPr>
        <w:t>a</w:t>
      </w:r>
      <w:r>
        <w:rPr>
          <w:rFonts w:cstheme="minorHAnsi"/>
        </w:rPr>
        <w:t xml:space="preserve"> przez Usługodawcę pod następującą domeną: </w:t>
      </w:r>
      <w:commentRangeStart w:id="2"/>
      <w:r>
        <w:rPr>
          <w:rFonts w:cstheme="minorHAnsi"/>
        </w:rPr>
        <w:t>……………</w:t>
      </w:r>
      <w:commentRangeEnd w:id="2"/>
      <w:r>
        <w:rPr>
          <w:rStyle w:val="Odwoaniedokomentarza"/>
        </w:rPr>
        <w:commentReference w:id="2"/>
      </w:r>
      <w:r>
        <w:rPr>
          <w:rFonts w:cstheme="minorHAnsi"/>
        </w:rPr>
        <w:t xml:space="preserve">, </w:t>
      </w:r>
      <w:r>
        <w:rPr>
          <w:rFonts w:cstheme="minorHAnsi"/>
        </w:rPr>
        <w:br/>
        <w:t>za pośrednictwem której istnieje możliwość zapisania się do Newslettera;</w:t>
      </w:r>
    </w:p>
    <w:p w14:paraId="65A3202E" w14:textId="48E1A1DC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Usługodawca</w:t>
      </w:r>
      <w:r>
        <w:rPr>
          <w:rFonts w:cstheme="minorHAnsi"/>
        </w:rPr>
        <w:t xml:space="preserve"> –</w:t>
      </w:r>
      <w:r w:rsidRPr="00E12E29">
        <w:rPr>
          <w:rFonts w:cstheme="minorHAnsi"/>
          <w:b/>
          <w:bCs/>
        </w:rPr>
        <w:t xml:space="preserve"> </w:t>
      </w:r>
      <w:r w:rsidRPr="00E12E29">
        <w:rPr>
          <w:rFonts w:cstheme="minorHAnsi"/>
          <w:b/>
          <w:bCs/>
        </w:rPr>
        <w:t>[</w:t>
      </w:r>
      <w:r w:rsidRPr="00C239EA">
        <w:rPr>
          <w:b/>
          <w:highlight w:val="yellow"/>
        </w:rPr>
        <w:sym w:font="Wingdings" w:char="F09F"/>
      </w:r>
      <w:r w:rsidRPr="00C239EA">
        <w:rPr>
          <w:b/>
          <w:highlight w:val="yellow"/>
        </w:rPr>
        <w:t>]</w:t>
      </w:r>
      <w:r>
        <w:rPr>
          <w:rFonts w:cstheme="minorHAnsi"/>
        </w:rPr>
        <w:t xml:space="preserve">, </w:t>
      </w:r>
      <w:commentRangeStart w:id="3"/>
      <w:r>
        <w:rPr>
          <w:rFonts w:cstheme="minorHAnsi"/>
        </w:rPr>
        <w:t>NIP…., kontakt …@....</w:t>
      </w:r>
      <w:commentRangeEnd w:id="3"/>
      <w:r>
        <w:rPr>
          <w:rStyle w:val="Odwoaniedokomentarza"/>
        </w:rPr>
        <w:commentReference w:id="3"/>
      </w:r>
      <w:r>
        <w:rPr>
          <w:rFonts w:cstheme="minorHAnsi"/>
        </w:rPr>
        <w:t>;</w:t>
      </w:r>
    </w:p>
    <w:p w14:paraId="3E166C90" w14:textId="6C0516D6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Usługobiorca</w:t>
      </w:r>
      <w:r>
        <w:rPr>
          <w:rFonts w:cstheme="minorHAnsi"/>
        </w:rPr>
        <w:t xml:space="preserve">  </w:t>
      </w:r>
      <w:r w:rsidR="00F05FC8">
        <w:rPr>
          <w:rFonts w:cstheme="minorHAnsi"/>
        </w:rPr>
        <w:t>ten, kto zapisał się i korzysta</w:t>
      </w:r>
      <w:r>
        <w:rPr>
          <w:rFonts w:cstheme="minorHAnsi"/>
        </w:rPr>
        <w:t xml:space="preserve"> z usługi Newslettera;</w:t>
      </w:r>
    </w:p>
    <w:p w14:paraId="7D4FA0B5" w14:textId="77777777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Regulamin </w:t>
      </w:r>
      <w:r>
        <w:rPr>
          <w:rFonts w:eastAsia="Times New Roman" w:cstheme="minorHAnsi"/>
          <w:lang w:eastAsia="pl-PL"/>
        </w:rPr>
        <w:t>- niniejszy regulamin świadczenia usług drogą elektroniczną;</w:t>
      </w:r>
    </w:p>
    <w:p w14:paraId="72D53C22" w14:textId="77777777" w:rsidR="00E12E29" w:rsidRDefault="00E12E29" w:rsidP="00E12E2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Polityka Prywatności </w:t>
      </w:r>
      <w:r>
        <w:rPr>
          <w:rFonts w:eastAsia="Times New Roman" w:cstheme="minorHAnsi"/>
          <w:lang w:eastAsia="pl-PL"/>
        </w:rPr>
        <w:t>- odrębny dokument znajdujący się w Serwisie określający zasady przetwarzania danych osobowych przez Usługodawcę.</w:t>
      </w:r>
    </w:p>
    <w:p w14:paraId="34497B78" w14:textId="77777777" w:rsidR="00E12E29" w:rsidRDefault="00E12E29" w:rsidP="00E12E29">
      <w:pPr>
        <w:spacing w:before="0" w:after="0"/>
        <w:jc w:val="center"/>
        <w:rPr>
          <w:rFonts w:eastAsia="Times New Roman" w:cstheme="minorHAnsi"/>
          <w:b/>
          <w:bCs/>
          <w:lang w:eastAsia="pl-PL"/>
        </w:rPr>
      </w:pPr>
    </w:p>
    <w:p w14:paraId="7970D245" w14:textId="130B51B0" w:rsidR="00E12E29" w:rsidRDefault="00E12E29" w:rsidP="00E12E29">
      <w:pPr>
        <w:spacing w:before="0"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2</w:t>
      </w:r>
    </w:p>
    <w:p w14:paraId="783F8CE3" w14:textId="77777777" w:rsidR="00E12E29" w:rsidRDefault="00E12E29" w:rsidP="00E12E29">
      <w:pPr>
        <w:spacing w:before="0"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Newsletter</w:t>
      </w:r>
    </w:p>
    <w:p w14:paraId="390CC8FE" w14:textId="4A1B182F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Usługobiorca </w:t>
      </w:r>
      <w:r w:rsidR="005472CC">
        <w:rPr>
          <w:rFonts w:eastAsia="Times New Roman" w:cstheme="minorHAnsi"/>
          <w:lang w:eastAsia="pl-PL"/>
        </w:rPr>
        <w:t>rozpoczyna</w:t>
      </w:r>
      <w:r>
        <w:rPr>
          <w:rFonts w:eastAsia="Times New Roman" w:cstheme="minorHAnsi"/>
          <w:lang w:eastAsia="pl-PL"/>
        </w:rPr>
        <w:t xml:space="preserve"> korzystanie z Newslettera po wykonani</w:t>
      </w:r>
      <w:r w:rsidR="005472CC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łącznie następujących czynności: </w:t>
      </w:r>
    </w:p>
    <w:p w14:paraId="3A877ABC" w14:textId="1D1E3563" w:rsidR="00E12E29" w:rsidRDefault="00E12E29" w:rsidP="00E12E2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adres</w:t>
      </w:r>
      <w:r w:rsidR="009F1085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e-mail, </w:t>
      </w:r>
    </w:p>
    <w:p w14:paraId="7A7C5C8E" w14:textId="77777777" w:rsidR="00E12E29" w:rsidRDefault="00E12E29" w:rsidP="00E12E2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wyrażenie </w:t>
      </w:r>
      <w:commentRangeStart w:id="4"/>
      <w:r>
        <w:rPr>
          <w:rFonts w:eastAsia="Times New Roman" w:cstheme="minorHAnsi"/>
          <w:lang w:eastAsia="pl-PL"/>
        </w:rPr>
        <w:t>zgody</w:t>
      </w:r>
      <w:commentRangeEnd w:id="4"/>
      <w:r w:rsidR="009F1085">
        <w:rPr>
          <w:rStyle w:val="Odwoaniedokomentarza"/>
        </w:rPr>
        <w:commentReference w:id="4"/>
      </w:r>
      <w:r>
        <w:rPr>
          <w:rFonts w:eastAsia="Times New Roman" w:cstheme="minorHAnsi"/>
          <w:lang w:eastAsia="pl-PL"/>
        </w:rPr>
        <w:t xml:space="preserve"> na otrzymywanie korespondencji zawierającej informacje na temat Serwisu drogą elektroniczną,</w:t>
      </w:r>
    </w:p>
    <w:p w14:paraId="0FF7A0C2" w14:textId="77777777" w:rsidR="00E12E29" w:rsidRDefault="00E12E29" w:rsidP="00E12E29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zapoznanie się z treścią i akceptacja Regulaminu i Polityki Prywatności.</w:t>
      </w:r>
    </w:p>
    <w:p w14:paraId="29DEFEFB" w14:textId="581EC9AA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commentRangeStart w:id="5"/>
      <w:r>
        <w:rPr>
          <w:rFonts w:eastAsia="Times New Roman" w:cstheme="minorHAnsi"/>
          <w:lang w:eastAsia="pl-PL"/>
        </w:rPr>
        <w:t>Po wykonaniu czynności, o których mowa w ust. 1 powyżej, Usługodawca prześle Usługobiorcy wiadomość weryfikującą adres e-mail, a w niej link potwierdzający chęć zapisania się do  usługi Newsletter</w:t>
      </w:r>
      <w:r>
        <w:rPr>
          <w:rFonts w:eastAsia="Times New Roman" w:cstheme="minorHAnsi"/>
          <w:lang w:eastAsia="pl-PL"/>
        </w:rPr>
        <w:t>’</w:t>
      </w:r>
      <w:r>
        <w:rPr>
          <w:rFonts w:eastAsia="Times New Roman" w:cstheme="minorHAnsi"/>
          <w:lang w:eastAsia="pl-PL"/>
        </w:rPr>
        <w:t xml:space="preserve">a. </w:t>
      </w:r>
      <w:r>
        <w:rPr>
          <w:rFonts w:eastAsia="Times New Roman" w:cstheme="minorHAnsi"/>
          <w:lang w:eastAsia="pl-PL"/>
        </w:rPr>
        <w:br/>
        <w:t xml:space="preserve">W momencie dokonania potwierdzenia zapisu przez Usługobiorcę (kliknięcie w link) zostaje zawarta umowa </w:t>
      </w:r>
      <w:r>
        <w:rPr>
          <w:rFonts w:eastAsia="Times New Roman" w:cstheme="minorHAnsi"/>
          <w:lang w:eastAsia="pl-PL"/>
        </w:rPr>
        <w:br/>
        <w:t>o świadczenie usługi Newslettera.</w:t>
      </w:r>
      <w:commentRangeEnd w:id="5"/>
      <w:r>
        <w:rPr>
          <w:rStyle w:val="Odwoaniedokomentarza"/>
        </w:rPr>
        <w:commentReference w:id="5"/>
      </w:r>
    </w:p>
    <w:p w14:paraId="6AE8A81E" w14:textId="0C7FA355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Warunkiem korzystania z Newslettera niezbędne jest posiadanie sprawnego technicznie urządzenia z dostępem do sieci Internet </w:t>
      </w:r>
      <w:r w:rsidR="009F1085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aktualną wersją przeglądarki internetowej</w:t>
      </w:r>
      <w:r w:rsidR="009F1085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aktywne konto e-mail.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Usługodawca nie ponosi odpowiedzialności za problemy techniczne </w:t>
      </w:r>
      <w:r w:rsidR="009F1085">
        <w:rPr>
          <w:rFonts w:eastAsia="Times New Roman" w:cstheme="minorHAnsi"/>
          <w:lang w:eastAsia="pl-PL"/>
        </w:rPr>
        <w:t>lub</w:t>
      </w:r>
      <w:r>
        <w:rPr>
          <w:rFonts w:eastAsia="Times New Roman" w:cstheme="minorHAnsi"/>
          <w:lang w:eastAsia="pl-PL"/>
        </w:rPr>
        <w:t xml:space="preserve"> ograniczenia występujące w sprzęcie Usługobiorcy, które uniemożliwiają mu korzystanie z Newslettera.</w:t>
      </w:r>
    </w:p>
    <w:p w14:paraId="7A8664EE" w14:textId="09047EC3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wiadomościach wysyłanych Usługobiorcy w ramach Newslettera będzie znajdować się informacja o możliwości wypisania się z Newslettera wraz linkiem umożliwiającym rezygnację.</w:t>
      </w:r>
    </w:p>
    <w:p w14:paraId="10DAFD2B" w14:textId="751E69FF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Usługobiorca może zgłaszać Usługodawcy reklamacje dotyczące usługi Newsletter</w:t>
      </w:r>
      <w:r w:rsidR="00F15D62">
        <w:rPr>
          <w:rFonts w:eastAsia="Times New Roman" w:cstheme="minorHAnsi"/>
          <w:lang w:eastAsia="pl-PL"/>
        </w:rPr>
        <w:t>’</w:t>
      </w:r>
      <w:r>
        <w:rPr>
          <w:rFonts w:eastAsia="Times New Roman" w:cstheme="minorHAnsi"/>
          <w:lang w:eastAsia="pl-PL"/>
        </w:rPr>
        <w:t>a na adres e-mail</w:t>
      </w:r>
      <w:commentRangeStart w:id="6"/>
      <w:r>
        <w:rPr>
          <w:rFonts w:eastAsia="Times New Roman" w:cstheme="minorHAnsi"/>
          <w:lang w:eastAsia="pl-PL"/>
        </w:rPr>
        <w:t xml:space="preserve">:…… </w:t>
      </w:r>
      <w:commentRangeEnd w:id="6"/>
      <w:r>
        <w:rPr>
          <w:rStyle w:val="Odwoaniedokomentarza"/>
        </w:rPr>
        <w:commentReference w:id="6"/>
      </w:r>
      <w:r>
        <w:rPr>
          <w:rFonts w:eastAsia="Times New Roman" w:cstheme="minorHAnsi"/>
          <w:lang w:eastAsia="pl-PL"/>
        </w:rPr>
        <w:t>Usługodawca ustosunkuje się do reklamacji na podany w zgłoszeniu adres e-mail w terminie 14 dni od jej otrzymania.</w:t>
      </w:r>
    </w:p>
    <w:p w14:paraId="3C2F1417" w14:textId="17A9B8F7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Usługobiorca może wypisać się z Newslettera w każdym momencie, bez podawania przyczyny i ponoszenia jakichkolwiek kosztów. W celu realizacji tego uprawnienia należy wysłać wiadomość na adres e-mail Usługodawcy: </w:t>
      </w:r>
      <w:commentRangeStart w:id="7"/>
      <w:r>
        <w:rPr>
          <w:rFonts w:eastAsia="Times New Roman" w:cstheme="minorHAnsi"/>
          <w:lang w:eastAsia="pl-PL"/>
        </w:rPr>
        <w:t>@..............</w:t>
      </w:r>
      <w:commentRangeEnd w:id="7"/>
      <w:r>
        <w:rPr>
          <w:rStyle w:val="Odwoaniedokomentarza"/>
        </w:rPr>
        <w:commentReference w:id="7"/>
      </w:r>
      <w:r>
        <w:rPr>
          <w:rFonts w:eastAsia="Times New Roman" w:cstheme="minorHAnsi"/>
          <w:lang w:eastAsia="pl-PL"/>
        </w:rPr>
        <w:t xml:space="preserve"> lub skorzystać z możliwości rezygnacji przy pomocy kliknięcia w link, o którym mowa w ust. 4 powyżej.</w:t>
      </w:r>
    </w:p>
    <w:p w14:paraId="75229C68" w14:textId="091F56A2" w:rsidR="00E12E29" w:rsidRDefault="00E12E29" w:rsidP="00E12E29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Jeśli Usługobiorca zrezygnuje z Newslettera na zasadach określonych w ust. 6 powyżej umowa o świadczenie usługi </w:t>
      </w:r>
      <w:r w:rsidR="00F15D62">
        <w:rPr>
          <w:rFonts w:eastAsia="Times New Roman" w:cstheme="minorHAnsi"/>
          <w:lang w:eastAsia="pl-PL"/>
        </w:rPr>
        <w:t>Newslettera</w:t>
      </w:r>
      <w:r>
        <w:rPr>
          <w:rFonts w:eastAsia="Times New Roman" w:cstheme="minorHAnsi"/>
          <w:lang w:eastAsia="pl-PL"/>
        </w:rPr>
        <w:t xml:space="preserve"> ulegnie rozwiązaniu.</w:t>
      </w:r>
    </w:p>
    <w:p w14:paraId="24C4F9A3" w14:textId="77777777" w:rsidR="00F15D62" w:rsidRDefault="00F15D62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BD72AC1" w14:textId="7214D890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3</w:t>
      </w:r>
    </w:p>
    <w:p w14:paraId="18901A63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Prawo własność intelektualnej</w:t>
      </w:r>
    </w:p>
    <w:p w14:paraId="6B510D7F" w14:textId="77777777" w:rsidR="00E12E29" w:rsidRDefault="00E12E29" w:rsidP="00E12E29">
      <w:pPr>
        <w:numPr>
          <w:ilvl w:val="0"/>
          <w:numId w:val="4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Newsletter może zawierać treści chronione prawem własności intelektualnej.</w:t>
      </w:r>
    </w:p>
    <w:p w14:paraId="1F7FB08F" w14:textId="77777777" w:rsidR="00E12E29" w:rsidRDefault="00E12E29" w:rsidP="00E12E29">
      <w:pPr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>Usługodawca posiada wyłączne prawo do treści przesyłanych w Newsletterze. Żadne treści nie mogą być tym samym kopiowane, poprawiane, rozpowszechniane, pobierane, przekazywane, sprzedawane lub w inny sposób wykorzystywane w całości lub w części bez uprzedniej zgody Usługodawcy.</w:t>
      </w:r>
    </w:p>
    <w:p w14:paraId="00A51553" w14:textId="77777777" w:rsidR="00E12E29" w:rsidRDefault="00E12E29" w:rsidP="00E12E29">
      <w:pPr>
        <w:spacing w:before="0" w:after="0" w:line="240" w:lineRule="auto"/>
        <w:jc w:val="both"/>
        <w:rPr>
          <w:rFonts w:eastAsia="Times New Roman" w:cstheme="minorHAnsi"/>
          <w:lang w:eastAsia="pl-PL"/>
        </w:rPr>
      </w:pPr>
    </w:p>
    <w:p w14:paraId="582FCD8B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4</w:t>
      </w:r>
    </w:p>
    <w:p w14:paraId="3CED36C6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osobowe</w:t>
      </w:r>
    </w:p>
    <w:p w14:paraId="735B10BC" w14:textId="023F049C" w:rsidR="00E12E29" w:rsidRDefault="00E12E29" w:rsidP="00E12E29">
      <w:pPr>
        <w:numPr>
          <w:ilvl w:val="0"/>
          <w:numId w:val="5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Administratorem danych osobowych przekazanych przez Usługobiorcę podczas zapisywania się na korzystanie </w:t>
      </w:r>
      <w:r>
        <w:rPr>
          <w:rFonts w:cstheme="minorHAnsi"/>
          <w:color w:val="000000"/>
        </w:rPr>
        <w:br/>
        <w:t>z  Newslettera jest Usługodawca.</w:t>
      </w:r>
    </w:p>
    <w:p w14:paraId="079DEF17" w14:textId="77777777" w:rsidR="00E12E29" w:rsidRDefault="00E12E29" w:rsidP="00E12E29">
      <w:pPr>
        <w:numPr>
          <w:ilvl w:val="0"/>
          <w:numId w:val="5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Dane osobowe Usługobiorcy przetwarzane są w związku z realizacją umowy o świadczenie usługi Newslettera zgodnie z obowiązującymi przepisami w zakresie ochrony danych osobowych.</w:t>
      </w:r>
    </w:p>
    <w:p w14:paraId="50EA0352" w14:textId="77777777" w:rsidR="00E12E29" w:rsidRDefault="00E12E29" w:rsidP="00E12E29">
      <w:pPr>
        <w:numPr>
          <w:ilvl w:val="0"/>
          <w:numId w:val="5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 Szczegółowe informacje dotyczące przetwarzania danych osobowych przez Usługodawcę zawiera </w:t>
      </w:r>
      <w:commentRangeStart w:id="8"/>
      <w:r>
        <w:rPr>
          <w:rFonts w:cstheme="minorHAnsi"/>
          <w:color w:val="000000"/>
        </w:rPr>
        <w:t>Polityka Prywatności.</w:t>
      </w:r>
      <w:commentRangeEnd w:id="8"/>
      <w:r>
        <w:rPr>
          <w:rStyle w:val="Odwoaniedokomentarza"/>
          <w:rFonts w:cstheme="minorHAnsi"/>
          <w:color w:val="000000"/>
        </w:rPr>
        <w:commentReference w:id="8"/>
      </w:r>
    </w:p>
    <w:p w14:paraId="157783CC" w14:textId="77777777" w:rsidR="00DB5A40" w:rsidRDefault="00DB5A40" w:rsidP="00E12E29">
      <w:pPr>
        <w:pStyle w:val="Akapitzlist"/>
        <w:spacing w:before="0"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</w:p>
    <w:p w14:paraId="3C8E42F2" w14:textId="46A07A10" w:rsidR="00E12E29" w:rsidRDefault="00E12E29" w:rsidP="00E12E29">
      <w:pPr>
        <w:pStyle w:val="Akapitzlist"/>
        <w:spacing w:before="0"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5</w:t>
      </w:r>
    </w:p>
    <w:p w14:paraId="38AB15CE" w14:textId="77777777" w:rsidR="00E12E29" w:rsidRDefault="00E12E29" w:rsidP="00E12E29">
      <w:pPr>
        <w:spacing w:before="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Postanowienia końcowe</w:t>
      </w:r>
    </w:p>
    <w:p w14:paraId="16705C27" w14:textId="33A9964B" w:rsidR="00E12E29" w:rsidRDefault="00E12E29" w:rsidP="00E12E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Usługodawca ma prawo do zmiany niniejszego Regulaminu w związku z modernizacją usługi Newslettera czy zmianą przepisów prawa. Z</w:t>
      </w:r>
      <w:r>
        <w:rPr>
          <w:rFonts w:cstheme="minorHAnsi"/>
          <w:color w:val="000000"/>
          <w:shd w:val="clear" w:color="auto" w:fill="FBFCFD"/>
        </w:rPr>
        <w:t>miana Regulaminu następuje poprzez umieszczenie zmienionej wersji Regulaminu na stronie Serwisu</w:t>
      </w:r>
      <w:r w:rsidR="00F15D62">
        <w:rPr>
          <w:rFonts w:cstheme="minorHAnsi"/>
          <w:color w:val="000000"/>
          <w:shd w:val="clear" w:color="auto" w:fill="FBFCFD"/>
        </w:rPr>
        <w:t>,</w:t>
      </w:r>
      <w:r>
        <w:rPr>
          <w:rFonts w:cstheme="minorHAnsi"/>
          <w:color w:val="000000"/>
          <w:shd w:val="clear" w:color="auto" w:fill="FBFCFD"/>
        </w:rPr>
        <w:t xml:space="preserve"> a także przez przesłanie Usługobiorcy informacji o zmianie Regulaminu na co najmniej 14 dni przed planowanym dniem wejścia w życie zmian. Jeśli Usługobiorca nie sprzeciwi się zmianom do momentu ich wejścia w życie, przyjmuje się, że je akceptuje. Sprzeciw Usługobiorca może wysłać na adres e-mail Usługodawcy: </w:t>
      </w:r>
      <w:commentRangeStart w:id="9"/>
      <w:r>
        <w:rPr>
          <w:rFonts w:cstheme="minorHAnsi"/>
          <w:color w:val="000000"/>
          <w:shd w:val="clear" w:color="auto" w:fill="FBFCFD"/>
        </w:rPr>
        <w:t>…. @.......</w:t>
      </w:r>
      <w:r>
        <w:rPr>
          <w:rFonts w:cstheme="minorHAnsi"/>
          <w:color w:val="000000"/>
        </w:rPr>
        <w:t xml:space="preserve"> </w:t>
      </w:r>
      <w:commentRangeEnd w:id="9"/>
      <w:r>
        <w:rPr>
          <w:rStyle w:val="Odwoaniedokomentarza"/>
        </w:rPr>
        <w:commentReference w:id="9"/>
      </w:r>
      <w:r>
        <w:rPr>
          <w:rFonts w:cstheme="minorHAnsi"/>
          <w:color w:val="000000"/>
        </w:rPr>
        <w:br/>
        <w:t xml:space="preserve">i </w:t>
      </w:r>
      <w:r>
        <w:rPr>
          <w:rFonts w:cstheme="minorHAnsi"/>
          <w:color w:val="000000"/>
          <w:shd w:val="clear" w:color="auto" w:fill="FBFCFD"/>
        </w:rPr>
        <w:t>skutkuje on rozwiązaniem umowy o świadczenie usługi Newslettera.</w:t>
      </w:r>
    </w:p>
    <w:p w14:paraId="6F8BEF40" w14:textId="77777777" w:rsidR="00E12E29" w:rsidRDefault="00E12E29" w:rsidP="00E12E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lang w:eastAsia="pl-PL"/>
        </w:rPr>
        <w:t>Zakazane jest dostarczanie przez Usługobiorcę treści o charakterze bezprawnym.</w:t>
      </w:r>
    </w:p>
    <w:p w14:paraId="66665519" w14:textId="23F96B47" w:rsidR="00E12E29" w:rsidRDefault="00E12E29" w:rsidP="00E12E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sprawach nieuregulowanych w niniejszym Regulaminie zastosowanie mają powszechnie obowiązujące przepisy prawa polskiego, w szczególności przepisy  Ustawy Kodeks cywilny</w:t>
      </w:r>
      <w:r w:rsidR="00DB5A40">
        <w:rPr>
          <w:rFonts w:cstheme="minorHAnsi"/>
          <w:color w:val="000000"/>
        </w:rPr>
        <w:t xml:space="preserve"> i</w:t>
      </w:r>
      <w:r>
        <w:rPr>
          <w:rFonts w:cstheme="minorHAnsi"/>
          <w:color w:val="000000"/>
        </w:rPr>
        <w:t xml:space="preserve"> Ustawy o świadczeniu usług drogą elektroniczną</w:t>
      </w:r>
      <w:r w:rsidR="00DB5A40">
        <w:rPr>
          <w:rFonts w:cstheme="minorHAnsi"/>
          <w:color w:val="000000"/>
        </w:rPr>
        <w:t>.</w:t>
      </w:r>
    </w:p>
    <w:p w14:paraId="7EDB7AD1" w14:textId="77777777" w:rsidR="00E12E29" w:rsidRDefault="00E12E29" w:rsidP="00E12E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Usługobiorca będący Konsumentem  ma prawo skorzystać z pozasądowych sposobów rozpatrywania reklamacji </w:t>
      </w:r>
      <w:r>
        <w:rPr>
          <w:rFonts w:cstheme="minorHAnsi"/>
          <w:color w:val="000000"/>
        </w:rPr>
        <w:br/>
        <w:t>i dochodzenia roszczeń, w szczególności z  pomocy miejskich (powiatowych) Rzeczników Konsumentów  lub Europejskiej platformy internetowego rozstrzygania sporów (ODR) pomiędzy przedsiębiorcami a konsumentami dostępnej pod adresem:  </w:t>
      </w:r>
      <w:hyperlink r:id="rId9" w:history="1">
        <w:r>
          <w:rPr>
            <w:rStyle w:val="Hipercze"/>
            <w:rFonts w:cstheme="minorHAnsi"/>
          </w:rPr>
          <w:t>http://ec.europa.eu/consumers/odr</w:t>
        </w:r>
      </w:hyperlink>
    </w:p>
    <w:p w14:paraId="63130516" w14:textId="77777777" w:rsidR="00C21D24" w:rsidRDefault="00C21D24"/>
    <w:sectPr w:rsidR="00C21D24" w:rsidSect="00DE09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anna Białobrzewska" w:date="2021-04-02T09:05:00Z" w:initials="JB">
    <w:p w14:paraId="1D4AAC48" w14:textId="78DCF335" w:rsidR="00E12E29" w:rsidRDefault="00E12E29">
      <w:pPr>
        <w:pStyle w:val="Tekstkomentarza"/>
      </w:pPr>
      <w:r>
        <w:rPr>
          <w:rStyle w:val="Odwoaniedokomentarza"/>
        </w:rPr>
        <w:annotationRef/>
      </w:r>
      <w:r>
        <w:t>Opisz , jakie informację chcesz przesyłać</w:t>
      </w:r>
    </w:p>
    <w:p w14:paraId="5BB5B920" w14:textId="29C796C4" w:rsidR="00E12E29" w:rsidRDefault="00E12E29">
      <w:pPr>
        <w:pStyle w:val="Tekstkomentarza"/>
      </w:pPr>
      <w:r>
        <w:t xml:space="preserve">np. informacje od XXXX </w:t>
      </w:r>
      <w:r>
        <w:rPr>
          <w:rStyle w:val="privacy-text"/>
        </w:rPr>
        <w:t xml:space="preserve">dotyczące świadczonych usług, nowości na blogu …. </w:t>
      </w:r>
    </w:p>
  </w:comment>
  <w:comment w:id="1" w:author="Joanna Białobrzewska" w:date="2021-04-02T09:05:00Z" w:initials="JB">
    <w:p w14:paraId="01F43EEC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Opisz , jakie informację chcesz przesyłać</w:t>
      </w:r>
    </w:p>
    <w:p w14:paraId="121E9CC2" w14:textId="77777777" w:rsidR="00E12E29" w:rsidRDefault="00E12E29" w:rsidP="00E12E29">
      <w:pPr>
        <w:pStyle w:val="Tekstkomentarza"/>
      </w:pPr>
      <w:r>
        <w:t xml:space="preserve">np. informacje od XXXX </w:t>
      </w:r>
      <w:r>
        <w:rPr>
          <w:rStyle w:val="privacy-text"/>
        </w:rPr>
        <w:t xml:space="preserve">dotyczące świadczonych usług, nowości na blogu …. </w:t>
      </w:r>
    </w:p>
  </w:comment>
  <w:comment w:id="2" w:author="Joanna Białobrzewska" w:date="2021-02-23T10:08:00Z" w:initials="JB">
    <w:p w14:paraId="11DA1DEB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do uzupełnienia adres www</w:t>
      </w:r>
    </w:p>
    <w:p w14:paraId="4503A2DB" w14:textId="54050296" w:rsidR="00AB20A1" w:rsidRDefault="00AB20A1" w:rsidP="00E12E29">
      <w:pPr>
        <w:pStyle w:val="Tekstkomentarza"/>
      </w:pPr>
      <w:r>
        <w:t>można wymienić kilka platform jeśli newsletter ma dotyczyć kilku serwisów</w:t>
      </w:r>
    </w:p>
  </w:comment>
  <w:comment w:id="3" w:author="Joanna Białobrzewska" w:date="2021-02-23T10:14:00Z" w:initials="JB">
    <w:p w14:paraId="378B7A02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Dane do uzupełnienia</w:t>
      </w:r>
    </w:p>
  </w:comment>
  <w:comment w:id="4" w:author="Joanna Białobrzewska" w:date="2021-04-02T09:24:00Z" w:initials="JB">
    <w:p w14:paraId="2AF2DB61" w14:textId="7086082E" w:rsidR="009F1085" w:rsidRDefault="009F1085">
      <w:pPr>
        <w:pStyle w:val="Tekstkomentarza"/>
      </w:pPr>
      <w:r>
        <w:rPr>
          <w:rStyle w:val="Odwoaniedokomentarza"/>
        </w:rPr>
        <w:annotationRef/>
      </w:r>
      <w:r>
        <w:t>Ta zgoda może być wyrażona albo przez checkbox albo przez diclaimer</w:t>
      </w:r>
    </w:p>
  </w:comment>
  <w:comment w:id="5" w:author="Joanna Białobrzewska" w:date="2021-02-23T10:34:00Z" w:initials="JB">
    <w:p w14:paraId="7CD47F61" w14:textId="14E6DD9F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do weryfikacji z dostawca mailingu czy taka weryfikacja będzie miała miejsce</w:t>
      </w:r>
      <w:r>
        <w:t xml:space="preserve"> (double opt-in)</w:t>
      </w:r>
      <w:r>
        <w:t xml:space="preserve">. Jeśli nie – zapis do usunięcia </w:t>
      </w:r>
    </w:p>
    <w:p w14:paraId="7F27B893" w14:textId="77777777" w:rsidR="00E12E29" w:rsidRDefault="00E12E29" w:rsidP="00E12E29">
      <w:pPr>
        <w:pStyle w:val="Tekstkomentarza"/>
      </w:pPr>
    </w:p>
    <w:p w14:paraId="31E0E7D9" w14:textId="77777777" w:rsidR="00E12E29" w:rsidRDefault="00E12E29" w:rsidP="00E12E29">
      <w:pPr>
        <w:pStyle w:val="Tekstkomentarza"/>
      </w:pPr>
      <w:r>
        <w:t>Taka weryfikacja jest korzystna, bo wiemy że adres podał użytkownik danej skrzynki</w:t>
      </w:r>
    </w:p>
  </w:comment>
  <w:comment w:id="6" w:author="Joanna Białobrzewska" w:date="2021-02-23T10:50:00Z" w:initials="JB">
    <w:p w14:paraId="1C2B40D5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do uzupełnienia e-mail, na który mogą wpływać ewentualne reklamacje</w:t>
      </w:r>
    </w:p>
  </w:comment>
  <w:comment w:id="7" w:author="Joanna Białobrzewska" w:date="2021-02-23T11:16:00Z" w:initials="JB">
    <w:p w14:paraId="4262EC6B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8" w:author="Joanna Białobrzewska" w:date="2021-02-23T10:55:00Z" w:initials="JB">
    <w:p w14:paraId="681491D2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odesłanie linkiem do polityki albo do adresu pod którym polityka jest dostępna</w:t>
      </w:r>
    </w:p>
  </w:comment>
  <w:comment w:id="9" w:author="Joanna Białobrzewska" w:date="2021-02-23T11:19:00Z" w:initials="JB">
    <w:p w14:paraId="782B1408" w14:textId="77777777" w:rsidR="00E12E29" w:rsidRDefault="00E12E29" w:rsidP="00E12E29">
      <w:pPr>
        <w:pStyle w:val="Tekstkomentarza"/>
      </w:pPr>
      <w:r>
        <w:rPr>
          <w:rStyle w:val="Odwoaniedokomentarza"/>
        </w:rPr>
        <w:annotationRef/>
      </w:r>
      <w:r>
        <w:t>Proszę o uzupełnienie adresu e-mail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B5B920" w15:done="0"/>
  <w15:commentEx w15:paraId="121E9CC2" w15:done="0"/>
  <w15:commentEx w15:paraId="4503A2DB" w15:done="0"/>
  <w15:commentEx w15:paraId="378B7A02" w15:done="0"/>
  <w15:commentEx w15:paraId="2AF2DB61" w15:done="0"/>
  <w15:commentEx w15:paraId="31E0E7D9" w15:done="0"/>
  <w15:commentEx w15:paraId="1C2B40D5" w15:done="0"/>
  <w15:commentEx w15:paraId="4262EC6B" w15:done="0"/>
  <w15:commentEx w15:paraId="681491D2" w15:done="0"/>
  <w15:commentEx w15:paraId="782B14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5CEB" w16cex:dateUtc="2021-04-02T07:05:00Z"/>
  <w16cex:commentExtensible w16cex:durableId="24115DB4" w16cex:dateUtc="2021-04-02T07:05:00Z"/>
  <w16cex:commentExtensible w16cex:durableId="24115C8E" w16cex:dateUtc="2021-04-02T07:04:00Z"/>
  <w16cex:commentExtensible w16cex:durableId="24115C8F" w16cex:dateUtc="2021-04-02T07:04:00Z"/>
  <w16cex:commentExtensible w16cex:durableId="24116166" w16cex:dateUtc="2021-04-02T07:24:00Z"/>
  <w16cex:commentExtensible w16cex:durableId="24115C90" w16cex:dateUtc="2021-04-02T07:04:00Z"/>
  <w16cex:commentExtensible w16cex:durableId="24115C91" w16cex:dateUtc="2021-04-02T07:04:00Z"/>
  <w16cex:commentExtensible w16cex:durableId="24115C92" w16cex:dateUtc="2021-04-02T07:04:00Z"/>
  <w16cex:commentExtensible w16cex:durableId="24115C93" w16cex:dateUtc="2021-04-02T07:04:00Z"/>
  <w16cex:commentExtensible w16cex:durableId="24115C95" w16cex:dateUtc="2021-04-02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B5B920" w16cid:durableId="24115CEB"/>
  <w16cid:commentId w16cid:paraId="121E9CC2" w16cid:durableId="24115DB4"/>
  <w16cid:commentId w16cid:paraId="4503A2DB" w16cid:durableId="24115C8E"/>
  <w16cid:commentId w16cid:paraId="378B7A02" w16cid:durableId="24115C8F"/>
  <w16cid:commentId w16cid:paraId="2AF2DB61" w16cid:durableId="24116166"/>
  <w16cid:commentId w16cid:paraId="31E0E7D9" w16cid:durableId="24115C90"/>
  <w16cid:commentId w16cid:paraId="1C2B40D5" w16cid:durableId="24115C91"/>
  <w16cid:commentId w16cid:paraId="4262EC6B" w16cid:durableId="24115C92"/>
  <w16cid:commentId w16cid:paraId="681491D2" w16cid:durableId="24115C93"/>
  <w16cid:commentId w16cid:paraId="782B1408" w16cid:durableId="24115C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5278"/>
    <w:multiLevelType w:val="multilevel"/>
    <w:tmpl w:val="0980B8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E684D"/>
    <w:multiLevelType w:val="multilevel"/>
    <w:tmpl w:val="0980B8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73109"/>
    <w:multiLevelType w:val="multilevel"/>
    <w:tmpl w:val="DC8EB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48650BE7"/>
    <w:multiLevelType w:val="hybridMultilevel"/>
    <w:tmpl w:val="9DC2C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9DB"/>
    <w:multiLevelType w:val="hybridMultilevel"/>
    <w:tmpl w:val="746A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E14B2"/>
    <w:multiLevelType w:val="hybridMultilevel"/>
    <w:tmpl w:val="8954CA04"/>
    <w:lvl w:ilvl="0" w:tplc="82FED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Białobrzewska">
    <w15:presenceInfo w15:providerId="Windows Live" w15:userId="c89ce71bcf30b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0A"/>
    <w:rsid w:val="00121515"/>
    <w:rsid w:val="00192B01"/>
    <w:rsid w:val="001A385D"/>
    <w:rsid w:val="005472CC"/>
    <w:rsid w:val="00866E03"/>
    <w:rsid w:val="009F1085"/>
    <w:rsid w:val="00AB20A1"/>
    <w:rsid w:val="00B6650A"/>
    <w:rsid w:val="00C21D24"/>
    <w:rsid w:val="00CF0234"/>
    <w:rsid w:val="00DB5A40"/>
    <w:rsid w:val="00DE0910"/>
    <w:rsid w:val="00E12E29"/>
    <w:rsid w:val="00EA3CD8"/>
    <w:rsid w:val="00F05FC8"/>
    <w:rsid w:val="00F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A25B"/>
  <w15:chartTrackingRefBased/>
  <w15:docId w15:val="{83BB2F22-1496-4A30-8C08-CC1C97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29"/>
  </w:style>
  <w:style w:type="paragraph" w:styleId="Nagwek1">
    <w:name w:val="heading 1"/>
    <w:basedOn w:val="Normalny"/>
    <w:next w:val="Normalny"/>
    <w:link w:val="Nagwek1Znak"/>
    <w:uiPriority w:val="9"/>
    <w:qFormat/>
    <w:rsid w:val="00CF023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3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023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023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23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023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023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02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02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23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F023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023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023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023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023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0234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023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23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2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023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0234"/>
    <w:rPr>
      <w:b/>
      <w:bCs/>
    </w:rPr>
  </w:style>
  <w:style w:type="character" w:styleId="Uwydatnienie">
    <w:name w:val="Emphasis"/>
    <w:uiPriority w:val="20"/>
    <w:qFormat/>
    <w:rsid w:val="00CF023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CF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F023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023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23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23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CF023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CF023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CF023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CF023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CF023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0234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E12E2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E2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E29"/>
  </w:style>
  <w:style w:type="character" w:styleId="Odwoaniedokomentarza">
    <w:name w:val="annotation reference"/>
    <w:basedOn w:val="Domylnaczcionkaakapitu"/>
    <w:uiPriority w:val="99"/>
    <w:semiHidden/>
    <w:unhideWhenUsed/>
    <w:rsid w:val="00E12E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E29"/>
    <w:rPr>
      <w:b/>
      <w:bCs/>
    </w:rPr>
  </w:style>
  <w:style w:type="character" w:customStyle="1" w:styleId="privacy-text">
    <w:name w:val="privacy-text"/>
    <w:basedOn w:val="Domylnaczcionkaakapitu"/>
    <w:rsid w:val="00E1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odr" TargetMode="Externa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Białobrzewska</dc:creator>
  <cp:keywords/>
  <dc:description/>
  <cp:lastModifiedBy>Joanna Białobrzewska</cp:lastModifiedBy>
  <cp:revision>12</cp:revision>
  <dcterms:created xsi:type="dcterms:W3CDTF">2021-04-02T07:04:00Z</dcterms:created>
  <dcterms:modified xsi:type="dcterms:W3CDTF">2021-04-02T07:33:00Z</dcterms:modified>
</cp:coreProperties>
</file>